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16" w:rsidRPr="00E52316" w:rsidRDefault="00F62AB7" w:rsidP="00E52316">
      <w:pPr>
        <w:tabs>
          <w:tab w:val="left" w:pos="6120"/>
        </w:tabs>
        <w:rPr>
          <w:noProof/>
        </w:rPr>
      </w:pPr>
      <w:r w:rsidRPr="00F62AB7">
        <w:rPr>
          <w:szCs w:val="24"/>
        </w:rPr>
        <w:t xml:space="preserve"> </w:t>
      </w:r>
      <w:r w:rsidR="001A3448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409825" cy="730250"/>
            <wp:effectExtent l="0" t="0" r="9525" b="0"/>
            <wp:wrapTight wrapText="bothSides">
              <wp:wrapPolygon edited="0">
                <wp:start x="5976" y="0"/>
                <wp:lineTo x="0" y="4508"/>
                <wp:lineTo x="0" y="17468"/>
                <wp:lineTo x="512" y="18595"/>
                <wp:lineTo x="3074" y="20849"/>
                <wp:lineTo x="3586" y="20849"/>
                <wp:lineTo x="8367" y="20849"/>
                <wp:lineTo x="21515" y="20849"/>
                <wp:lineTo x="21515" y="6762"/>
                <wp:lineTo x="15709" y="1690"/>
                <wp:lineTo x="11953" y="0"/>
                <wp:lineTo x="5976" y="0"/>
              </wp:wrapPolygon>
            </wp:wrapTight>
            <wp:docPr id="6" name="Picture 6" descr="Z:\BarrisMMCM\Logo and Fonts\Official Logos - jpegs and pngs\MMCMLogo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arrisMMCM\Logo and Fonts\Official Logos - jpegs and pngs\MMCMLogoFull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316">
        <w:rPr>
          <w:b/>
          <w:noProof/>
        </w:rPr>
        <w:tab/>
      </w:r>
    </w:p>
    <w:p w:rsidR="00F62AB7" w:rsidRDefault="001A3448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  <w:r>
        <w:rPr>
          <w:rFonts w:eastAsia="Times New Roman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60325</wp:posOffset>
                </wp:positionV>
                <wp:extent cx="2286018" cy="342948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18" cy="342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AB7" w:rsidRPr="0091416E" w:rsidRDefault="00F62AB7" w:rsidP="00F62AB7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 w:rsidRPr="0091416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MEDIA RELEASE</w:t>
                            </w:r>
                            <w:r w:rsidRPr="0091416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2pt;margin-top:4.75pt;width:18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" filled="f" stroked="f" strokecolor="black [0]" insetpen="t">
                <v:textbox inset="2.88pt,2.88pt,2.88pt,2.88pt">
                  <w:txbxContent>
                    <w:p w:rsidR="00F62AB7" w:rsidRPr="0091416E" w:rsidRDefault="00F62AB7" w:rsidP="00F62AB7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 w:rsidRPr="0091416E">
                        <w:rPr>
                          <w:rFonts w:ascii="Century Gothic" w:hAnsi="Century Gothic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MEDIA RELEASE</w:t>
                      </w:r>
                      <w:r w:rsidRPr="0091416E">
                        <w:rPr>
                          <w:rFonts w:ascii="Century Gothic" w:hAnsi="Century Gothic"/>
                          <w:b/>
                          <w:color w:val="1F497D" w:themeColor="text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2AB7" w:rsidRDefault="00F62AB7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5835D6" w:rsidRDefault="005835D6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5835D6" w:rsidRDefault="005835D6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5835D6" w:rsidRDefault="005835D6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eastAsia="Times New Roman" w:cs="Arial"/>
          <w:b/>
          <w:bCs/>
          <w:sz w:val="22"/>
        </w:rPr>
      </w:pPr>
    </w:p>
    <w:p w:rsidR="00CF4A71" w:rsidRPr="00A770E6" w:rsidRDefault="007E579D" w:rsidP="007E579D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A770E6">
        <w:rPr>
          <w:rFonts w:ascii="Century Gothic" w:eastAsia="Times New Roman" w:hAnsi="Century Gothic" w:cs="Arial"/>
          <w:b/>
          <w:bCs/>
          <w:sz w:val="22"/>
        </w:rPr>
        <w:t>CONTACT:</w:t>
      </w:r>
      <w:r w:rsidRPr="00A770E6">
        <w:rPr>
          <w:rFonts w:ascii="Century Gothic" w:eastAsia="Times New Roman" w:hAnsi="Century Gothic" w:cs="Arial"/>
          <w:b/>
          <w:bCs/>
          <w:sz w:val="22"/>
        </w:rPr>
        <w:tab/>
      </w:r>
      <w:r w:rsidR="00E52316" w:rsidRPr="00A770E6">
        <w:rPr>
          <w:rFonts w:ascii="Century Gothic" w:eastAsia="Times New Roman" w:hAnsi="Century Gothic" w:cs="Arial"/>
          <w:bCs/>
          <w:sz w:val="22"/>
        </w:rPr>
        <w:t>Emily Yeager</w:t>
      </w:r>
      <w:r w:rsidR="00AE23AD" w:rsidRPr="00A770E6">
        <w:rPr>
          <w:rFonts w:ascii="Century Gothic" w:eastAsia="Times New Roman" w:hAnsi="Century Gothic" w:cs="Arial"/>
          <w:bCs/>
          <w:sz w:val="22"/>
        </w:rPr>
        <w:t xml:space="preserve">, </w:t>
      </w:r>
      <w:r w:rsidR="00E52316" w:rsidRPr="00A770E6">
        <w:rPr>
          <w:rFonts w:ascii="Century Gothic" w:eastAsia="Times New Roman" w:hAnsi="Century Gothic" w:cs="Arial"/>
          <w:bCs/>
          <w:sz w:val="22"/>
        </w:rPr>
        <w:t>President &amp; CEO</w:t>
      </w:r>
      <w:r w:rsidR="00B17F79" w:rsidRPr="00A770E6">
        <w:rPr>
          <w:rFonts w:ascii="Century Gothic" w:eastAsia="Times New Roman" w:hAnsi="Century Gothic" w:cs="Arial"/>
          <w:bCs/>
          <w:sz w:val="22"/>
        </w:rPr>
        <w:t xml:space="preserve"> or Alisha Toyzan, Marketing Coordinator</w:t>
      </w:r>
    </w:p>
    <w:p w:rsidR="00E52316" w:rsidRPr="00A770E6" w:rsidRDefault="007E579D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A770E6">
        <w:rPr>
          <w:rFonts w:ascii="Century Gothic" w:eastAsia="Times New Roman" w:hAnsi="Century Gothic" w:cs="Arial"/>
          <w:bCs/>
          <w:sz w:val="22"/>
        </w:rPr>
        <w:tab/>
      </w:r>
      <w:r w:rsidR="00E52316" w:rsidRPr="00A770E6">
        <w:rPr>
          <w:rFonts w:ascii="Century Gothic" w:eastAsia="Times New Roman" w:hAnsi="Century Gothic" w:cs="Arial"/>
          <w:bCs/>
          <w:sz w:val="22"/>
        </w:rPr>
        <w:t>315 W. Genesee Ave. I P.O. Box 2283</w:t>
      </w:r>
    </w:p>
    <w:p w:rsidR="00E52316" w:rsidRPr="00A770E6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A770E6">
        <w:rPr>
          <w:rFonts w:ascii="Century Gothic" w:eastAsia="Times New Roman" w:hAnsi="Century Gothic" w:cs="Arial"/>
          <w:bCs/>
          <w:sz w:val="22"/>
        </w:rPr>
        <w:tab/>
        <w:t>Saginaw, MI 48605</w:t>
      </w:r>
    </w:p>
    <w:p w:rsidR="00E52316" w:rsidRPr="00A770E6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A770E6">
        <w:rPr>
          <w:rFonts w:ascii="Century Gothic" w:eastAsia="Times New Roman" w:hAnsi="Century Gothic" w:cs="Arial"/>
          <w:bCs/>
          <w:sz w:val="22"/>
        </w:rPr>
        <w:tab/>
      </w:r>
      <w:r w:rsidR="00A144B6" w:rsidRPr="00A770E6">
        <w:rPr>
          <w:rFonts w:ascii="Century Gothic" w:eastAsia="Times New Roman" w:hAnsi="Century Gothic" w:cs="Arial"/>
          <w:bCs/>
          <w:sz w:val="22"/>
        </w:rPr>
        <w:t>(</w:t>
      </w:r>
      <w:r w:rsidRPr="00A770E6">
        <w:rPr>
          <w:rFonts w:ascii="Century Gothic" w:eastAsia="Times New Roman" w:hAnsi="Century Gothic" w:cs="Arial"/>
          <w:bCs/>
          <w:sz w:val="22"/>
        </w:rPr>
        <w:t>989</w:t>
      </w:r>
      <w:r w:rsidR="00A144B6" w:rsidRPr="00A770E6">
        <w:rPr>
          <w:rFonts w:ascii="Century Gothic" w:eastAsia="Times New Roman" w:hAnsi="Century Gothic" w:cs="Arial"/>
          <w:bCs/>
          <w:sz w:val="22"/>
        </w:rPr>
        <w:t xml:space="preserve">) </w:t>
      </w:r>
      <w:r w:rsidRPr="00A770E6">
        <w:rPr>
          <w:rFonts w:ascii="Century Gothic" w:eastAsia="Times New Roman" w:hAnsi="Century Gothic" w:cs="Arial"/>
          <w:bCs/>
          <w:sz w:val="22"/>
        </w:rPr>
        <w:t>399</w:t>
      </w:r>
      <w:r w:rsidR="00A144B6" w:rsidRPr="00A770E6">
        <w:rPr>
          <w:rFonts w:ascii="Century Gothic" w:eastAsia="Times New Roman" w:hAnsi="Century Gothic" w:cs="Arial"/>
          <w:bCs/>
          <w:sz w:val="22"/>
        </w:rPr>
        <w:t>-</w:t>
      </w:r>
      <w:r w:rsidRPr="00A770E6">
        <w:rPr>
          <w:rFonts w:ascii="Century Gothic" w:eastAsia="Times New Roman" w:hAnsi="Century Gothic" w:cs="Arial"/>
          <w:bCs/>
          <w:sz w:val="22"/>
        </w:rPr>
        <w:t>6626</w:t>
      </w:r>
    </w:p>
    <w:p w:rsidR="007E579D" w:rsidRPr="00A770E6" w:rsidRDefault="00E52316" w:rsidP="00E52316">
      <w:pPr>
        <w:tabs>
          <w:tab w:val="left" w:pos="1350"/>
          <w:tab w:val="left" w:pos="4500"/>
          <w:tab w:val="left" w:pos="5580"/>
          <w:tab w:val="left" w:pos="5940"/>
        </w:tabs>
        <w:spacing w:after="0" w:line="240" w:lineRule="auto"/>
        <w:rPr>
          <w:rFonts w:ascii="Century Gothic" w:eastAsia="Times New Roman" w:hAnsi="Century Gothic" w:cs="Arial"/>
          <w:bCs/>
          <w:sz w:val="22"/>
        </w:rPr>
      </w:pPr>
      <w:r w:rsidRPr="00A770E6">
        <w:rPr>
          <w:rFonts w:ascii="Century Gothic" w:eastAsia="Times New Roman" w:hAnsi="Century Gothic" w:cs="Arial"/>
          <w:bCs/>
          <w:sz w:val="22"/>
        </w:rPr>
        <w:tab/>
        <w:t>eyeager@michildrensmuseum.com</w:t>
      </w:r>
    </w:p>
    <w:p w:rsidR="007E579D" w:rsidRPr="00A770E6" w:rsidRDefault="007E579D" w:rsidP="006E3931">
      <w:pPr>
        <w:spacing w:after="0" w:line="240" w:lineRule="auto"/>
        <w:ind w:left="1080" w:hanging="1080"/>
        <w:rPr>
          <w:rFonts w:ascii="Century Gothic" w:eastAsia="Times New Roman" w:hAnsi="Century Gothic" w:cs="Arial"/>
          <w:szCs w:val="24"/>
        </w:rPr>
      </w:pPr>
    </w:p>
    <w:p w:rsidR="005835D6" w:rsidRPr="00A770E6" w:rsidRDefault="005835D6" w:rsidP="006E2760">
      <w:pPr>
        <w:spacing w:after="0" w:line="240" w:lineRule="auto"/>
        <w:jc w:val="center"/>
        <w:rPr>
          <w:rFonts w:ascii="Century Gothic" w:eastAsia="Times New Roman" w:hAnsi="Century Gothic" w:cs="Arial"/>
          <w:b/>
          <w:caps/>
          <w:szCs w:val="24"/>
        </w:rPr>
      </w:pPr>
    </w:p>
    <w:p w:rsidR="006E2760" w:rsidRPr="00A770E6" w:rsidRDefault="001A3448" w:rsidP="006E2760">
      <w:pPr>
        <w:spacing w:after="0" w:line="240" w:lineRule="auto"/>
        <w:jc w:val="center"/>
        <w:rPr>
          <w:rFonts w:ascii="Century Gothic" w:eastAsia="Times New Roman" w:hAnsi="Century Gothic" w:cs="Arial"/>
          <w:b/>
          <w:caps/>
          <w:szCs w:val="24"/>
        </w:rPr>
      </w:pPr>
      <w:r w:rsidRPr="00A770E6">
        <w:rPr>
          <w:rFonts w:ascii="Century Gothic" w:eastAsia="Times New Roman" w:hAnsi="Century Gothic" w:cs="Arial"/>
          <w:b/>
          <w:caps/>
          <w:szCs w:val="24"/>
        </w:rPr>
        <w:t xml:space="preserve">Mid-Michigan Children’s Museum Hosts Free Touch-A-Truck Event </w:t>
      </w:r>
    </w:p>
    <w:p w:rsidR="00525A0E" w:rsidRPr="00A770E6" w:rsidRDefault="00525A0E" w:rsidP="006E2760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2"/>
        </w:rPr>
      </w:pPr>
      <w:r w:rsidRPr="00A770E6">
        <w:rPr>
          <w:rFonts w:ascii="Century Gothic" w:eastAsia="Times New Roman" w:hAnsi="Century Gothic" w:cs="Arial"/>
          <w:b/>
          <w:szCs w:val="24"/>
        </w:rPr>
        <w:tab/>
      </w:r>
      <w:r w:rsidR="00D67ADD" w:rsidRPr="00A770E6">
        <w:rPr>
          <w:rFonts w:ascii="Century Gothic" w:eastAsia="Times New Roman" w:hAnsi="Century Gothic" w:cs="Arial"/>
          <w:b/>
          <w:sz w:val="20"/>
          <w:szCs w:val="20"/>
        </w:rPr>
        <w:tab/>
      </w:r>
    </w:p>
    <w:p w:rsidR="004A101A" w:rsidRPr="004743FD" w:rsidRDefault="007E579D" w:rsidP="006016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2"/>
        </w:rPr>
      </w:pPr>
      <w:r w:rsidRPr="004743FD">
        <w:rPr>
          <w:rFonts w:ascii="Century Gothic" w:eastAsia="Times New Roman" w:hAnsi="Century Gothic" w:cs="Arial"/>
          <w:b/>
          <w:sz w:val="22"/>
        </w:rPr>
        <w:t xml:space="preserve">SAGINAW, MI – </w:t>
      </w:r>
      <w:r w:rsidR="004743FD" w:rsidRPr="004743FD">
        <w:rPr>
          <w:rFonts w:ascii="Century Gothic" w:eastAsia="Times New Roman" w:hAnsi="Century Gothic" w:cs="Arial"/>
          <w:b/>
          <w:sz w:val="22"/>
        </w:rPr>
        <w:t>August 2</w:t>
      </w:r>
      <w:r w:rsidR="000F3B0C">
        <w:rPr>
          <w:rFonts w:ascii="Century Gothic" w:eastAsia="Times New Roman" w:hAnsi="Century Gothic" w:cs="Arial"/>
          <w:b/>
          <w:sz w:val="22"/>
        </w:rPr>
        <w:t>8</w:t>
      </w:r>
      <w:bookmarkStart w:id="0" w:name="_GoBack"/>
      <w:bookmarkEnd w:id="0"/>
      <w:r w:rsidR="00E52316" w:rsidRPr="004743FD">
        <w:rPr>
          <w:rFonts w:ascii="Century Gothic" w:eastAsia="Times New Roman" w:hAnsi="Century Gothic" w:cs="Arial"/>
          <w:b/>
          <w:sz w:val="22"/>
        </w:rPr>
        <w:t>, 201</w:t>
      </w:r>
      <w:r w:rsidR="00FA3B50" w:rsidRPr="004743FD">
        <w:rPr>
          <w:rFonts w:ascii="Century Gothic" w:eastAsia="Times New Roman" w:hAnsi="Century Gothic" w:cs="Arial"/>
          <w:b/>
          <w:sz w:val="22"/>
        </w:rPr>
        <w:t>7</w:t>
      </w:r>
      <w:r w:rsidR="00263A2B" w:rsidRPr="004743FD">
        <w:rPr>
          <w:rFonts w:ascii="Century Gothic" w:eastAsia="Times New Roman" w:hAnsi="Century Gothic" w:cs="Arial"/>
          <w:sz w:val="22"/>
        </w:rPr>
        <w:t xml:space="preserve">: </w:t>
      </w:r>
      <w:r w:rsidR="004A101A" w:rsidRPr="004743FD">
        <w:rPr>
          <w:rFonts w:ascii="Century Gothic" w:eastAsia="Times New Roman" w:hAnsi="Century Gothic" w:cs="Arial"/>
          <w:sz w:val="22"/>
        </w:rPr>
        <w:t xml:space="preserve">The Mid-Michigan Children’s Museum will host its </w:t>
      </w:r>
      <w:r w:rsidR="00B17F79" w:rsidRPr="004743FD">
        <w:rPr>
          <w:rFonts w:ascii="Century Gothic" w:eastAsia="Times New Roman" w:hAnsi="Century Gothic" w:cs="Arial"/>
          <w:i/>
          <w:sz w:val="22"/>
        </w:rPr>
        <w:t>5</w:t>
      </w:r>
      <w:r w:rsidR="004A101A" w:rsidRPr="004743FD">
        <w:rPr>
          <w:rFonts w:ascii="Century Gothic" w:eastAsia="Times New Roman" w:hAnsi="Century Gothic" w:cs="Arial"/>
          <w:i/>
          <w:sz w:val="22"/>
          <w:vertAlign w:val="superscript"/>
        </w:rPr>
        <w:t>th</w:t>
      </w:r>
      <w:r w:rsidR="004A101A" w:rsidRPr="004743FD">
        <w:rPr>
          <w:rFonts w:ascii="Century Gothic" w:eastAsia="Times New Roman" w:hAnsi="Century Gothic" w:cs="Arial"/>
          <w:i/>
          <w:sz w:val="22"/>
        </w:rPr>
        <w:t xml:space="preserve"> Annual </w:t>
      </w:r>
      <w:r w:rsidR="004743FD" w:rsidRPr="004743FD">
        <w:rPr>
          <w:rFonts w:ascii="Century Gothic" w:eastAsia="Times New Roman" w:hAnsi="Century Gothic" w:cs="Arial"/>
          <w:i/>
          <w:sz w:val="22"/>
        </w:rPr>
        <w:t xml:space="preserve">Touch-a-Truck </w:t>
      </w:r>
      <w:r w:rsidR="006C1C51">
        <w:rPr>
          <w:rFonts w:ascii="Century Gothic" w:eastAsia="Times New Roman" w:hAnsi="Century Gothic" w:cs="Arial"/>
          <w:sz w:val="22"/>
        </w:rPr>
        <w:t xml:space="preserve">hands-on event </w:t>
      </w:r>
      <w:r w:rsidR="00B02AAA">
        <w:rPr>
          <w:rFonts w:ascii="Century Gothic" w:eastAsia="Times New Roman" w:hAnsi="Century Gothic" w:cs="Arial"/>
          <w:sz w:val="22"/>
        </w:rPr>
        <w:t xml:space="preserve">in its parking lot </w:t>
      </w:r>
      <w:r w:rsidR="004A101A" w:rsidRPr="004743FD">
        <w:rPr>
          <w:rFonts w:ascii="Century Gothic" w:eastAsia="Times New Roman" w:hAnsi="Century Gothic" w:cs="Arial"/>
          <w:sz w:val="22"/>
        </w:rPr>
        <w:t>from 9:30</w:t>
      </w:r>
      <w:r w:rsidR="004743FD" w:rsidRPr="004743FD">
        <w:rPr>
          <w:rFonts w:ascii="Century Gothic" w:eastAsia="Times New Roman" w:hAnsi="Century Gothic" w:cs="Arial"/>
          <w:sz w:val="22"/>
        </w:rPr>
        <w:t xml:space="preserve"> </w:t>
      </w:r>
      <w:r w:rsidR="004A101A" w:rsidRPr="004743FD">
        <w:rPr>
          <w:rFonts w:ascii="Century Gothic" w:eastAsia="Times New Roman" w:hAnsi="Century Gothic" w:cs="Arial"/>
          <w:sz w:val="22"/>
        </w:rPr>
        <w:t>a</w:t>
      </w:r>
      <w:r w:rsidR="004743FD" w:rsidRPr="004743FD">
        <w:rPr>
          <w:rFonts w:ascii="Century Gothic" w:eastAsia="Times New Roman" w:hAnsi="Century Gothic" w:cs="Arial"/>
          <w:sz w:val="22"/>
        </w:rPr>
        <w:t>.</w:t>
      </w:r>
      <w:r w:rsidR="004A101A" w:rsidRPr="004743FD">
        <w:rPr>
          <w:rFonts w:ascii="Century Gothic" w:eastAsia="Times New Roman" w:hAnsi="Century Gothic" w:cs="Arial"/>
          <w:sz w:val="22"/>
        </w:rPr>
        <w:t>m</w:t>
      </w:r>
      <w:r w:rsidR="004743FD" w:rsidRPr="004743FD">
        <w:rPr>
          <w:rFonts w:ascii="Century Gothic" w:eastAsia="Times New Roman" w:hAnsi="Century Gothic" w:cs="Arial"/>
          <w:sz w:val="22"/>
        </w:rPr>
        <w:t xml:space="preserve">. to 5 </w:t>
      </w:r>
      <w:r w:rsidR="004A101A" w:rsidRPr="004743FD">
        <w:rPr>
          <w:rFonts w:ascii="Century Gothic" w:eastAsia="Times New Roman" w:hAnsi="Century Gothic" w:cs="Arial"/>
          <w:sz w:val="22"/>
        </w:rPr>
        <w:t>p</w:t>
      </w:r>
      <w:r w:rsidR="004743FD" w:rsidRPr="004743FD">
        <w:rPr>
          <w:rFonts w:ascii="Century Gothic" w:eastAsia="Times New Roman" w:hAnsi="Century Gothic" w:cs="Arial"/>
          <w:sz w:val="22"/>
        </w:rPr>
        <w:t>.</w:t>
      </w:r>
      <w:r w:rsidR="004A101A" w:rsidRPr="004743FD">
        <w:rPr>
          <w:rFonts w:ascii="Century Gothic" w:eastAsia="Times New Roman" w:hAnsi="Century Gothic" w:cs="Arial"/>
          <w:sz w:val="22"/>
        </w:rPr>
        <w:t>m</w:t>
      </w:r>
      <w:r w:rsidR="004743FD" w:rsidRPr="004743FD">
        <w:rPr>
          <w:rFonts w:ascii="Century Gothic" w:eastAsia="Times New Roman" w:hAnsi="Century Gothic" w:cs="Arial"/>
          <w:sz w:val="22"/>
        </w:rPr>
        <w:t>.</w:t>
      </w:r>
      <w:r w:rsidR="004A101A" w:rsidRPr="004743FD">
        <w:rPr>
          <w:rFonts w:ascii="Century Gothic" w:eastAsia="Times New Roman" w:hAnsi="Century Gothic" w:cs="Arial"/>
          <w:sz w:val="22"/>
        </w:rPr>
        <w:t xml:space="preserve"> on Saturday, </w:t>
      </w:r>
      <w:r w:rsidR="004743FD" w:rsidRPr="004743FD">
        <w:rPr>
          <w:rFonts w:ascii="Century Gothic" w:eastAsia="Times New Roman" w:hAnsi="Century Gothic" w:cs="Arial"/>
          <w:sz w:val="22"/>
        </w:rPr>
        <w:t>September 16</w:t>
      </w:r>
      <w:r w:rsidR="00B02AAA">
        <w:rPr>
          <w:rFonts w:ascii="Century Gothic" w:eastAsia="Times New Roman" w:hAnsi="Century Gothic" w:cs="Arial"/>
          <w:sz w:val="22"/>
        </w:rPr>
        <w:t>, rain or shine</w:t>
      </w:r>
      <w:r w:rsidR="00B17F79" w:rsidRPr="004743FD">
        <w:rPr>
          <w:rFonts w:ascii="Century Gothic" w:eastAsia="Times New Roman" w:hAnsi="Century Gothic" w:cs="Arial"/>
          <w:sz w:val="22"/>
        </w:rPr>
        <w:t xml:space="preserve">. </w:t>
      </w:r>
      <w:r w:rsidR="004743FD" w:rsidRPr="004743FD">
        <w:rPr>
          <w:rFonts w:ascii="Century Gothic" w:eastAsia="Times New Roman" w:hAnsi="Century Gothic" w:cs="Arial"/>
          <w:sz w:val="22"/>
        </w:rPr>
        <w:t xml:space="preserve">Because of generous community support, including </w:t>
      </w:r>
      <w:r w:rsidR="004743FD" w:rsidRPr="00B02AAA">
        <w:rPr>
          <w:rFonts w:ascii="Century Gothic" w:eastAsia="Times New Roman" w:hAnsi="Century Gothic" w:cs="Arial"/>
          <w:i/>
          <w:sz w:val="22"/>
        </w:rPr>
        <w:t>Might</w:t>
      </w:r>
      <w:r w:rsidR="00B02AAA" w:rsidRPr="00B02AAA">
        <w:rPr>
          <w:rFonts w:ascii="Century Gothic" w:eastAsia="Times New Roman" w:hAnsi="Century Gothic" w:cs="Arial"/>
          <w:i/>
          <w:sz w:val="22"/>
        </w:rPr>
        <w:t>y</w:t>
      </w:r>
      <w:r w:rsidR="004743FD" w:rsidRPr="00B02AAA">
        <w:rPr>
          <w:rFonts w:ascii="Century Gothic" w:eastAsia="Times New Roman" w:hAnsi="Century Gothic" w:cs="Arial"/>
          <w:i/>
          <w:sz w:val="22"/>
        </w:rPr>
        <w:t xml:space="preserve"> Motor</w:t>
      </w:r>
      <w:r w:rsidR="004743FD" w:rsidRPr="004743FD">
        <w:rPr>
          <w:rFonts w:ascii="Century Gothic" w:eastAsia="Times New Roman" w:hAnsi="Century Gothic" w:cs="Arial"/>
          <w:sz w:val="22"/>
        </w:rPr>
        <w:t xml:space="preserve"> sponsor Causley Trucking, Inc.</w:t>
      </w:r>
      <w:r w:rsidR="00CE04A8">
        <w:rPr>
          <w:rFonts w:ascii="Century Gothic" w:eastAsia="Times New Roman" w:hAnsi="Century Gothic" w:cs="Arial"/>
          <w:sz w:val="22"/>
        </w:rPr>
        <w:t xml:space="preserve"> and </w:t>
      </w:r>
      <w:r w:rsidR="00CE04A8" w:rsidRPr="00CE04A8">
        <w:rPr>
          <w:rFonts w:ascii="Century Gothic" w:eastAsia="Times New Roman" w:hAnsi="Century Gothic" w:cs="Arial"/>
          <w:i/>
          <w:sz w:val="22"/>
        </w:rPr>
        <w:t>Glorious Gear</w:t>
      </w:r>
      <w:r w:rsidR="00CE04A8">
        <w:rPr>
          <w:rFonts w:ascii="Century Gothic" w:eastAsia="Times New Roman" w:hAnsi="Century Gothic" w:cs="Arial"/>
          <w:sz w:val="22"/>
        </w:rPr>
        <w:t xml:space="preserve"> sponsor Rock Products</w:t>
      </w:r>
      <w:r w:rsidR="004743FD" w:rsidRPr="004743FD">
        <w:rPr>
          <w:rFonts w:ascii="Century Gothic" w:eastAsia="Times New Roman" w:hAnsi="Century Gothic" w:cs="Arial"/>
          <w:sz w:val="22"/>
        </w:rPr>
        <w:t xml:space="preserve">, children and parents can enjoy exploring trucks </w:t>
      </w:r>
      <w:r w:rsidR="00B02AAA">
        <w:rPr>
          <w:rFonts w:ascii="Century Gothic" w:eastAsia="Times New Roman" w:hAnsi="Century Gothic" w:cs="Arial"/>
          <w:sz w:val="22"/>
        </w:rPr>
        <w:t xml:space="preserve">and other vehicles, plus a visit to the museum, </w:t>
      </w:r>
      <w:r w:rsidR="004743FD" w:rsidRPr="00B02AAA">
        <w:rPr>
          <w:rFonts w:ascii="Century Gothic" w:eastAsia="Times New Roman" w:hAnsi="Century Gothic" w:cs="Arial"/>
          <w:b/>
          <w:sz w:val="22"/>
        </w:rPr>
        <w:t>free of charge</w:t>
      </w:r>
      <w:r w:rsidR="004743FD" w:rsidRPr="004743FD">
        <w:rPr>
          <w:rFonts w:ascii="Century Gothic" w:eastAsia="Times New Roman" w:hAnsi="Century Gothic" w:cs="Arial"/>
          <w:sz w:val="22"/>
        </w:rPr>
        <w:t xml:space="preserve">. </w:t>
      </w:r>
    </w:p>
    <w:p w:rsidR="004743FD" w:rsidRPr="004743FD" w:rsidRDefault="004743FD" w:rsidP="006016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2"/>
        </w:rPr>
      </w:pPr>
    </w:p>
    <w:p w:rsidR="004743FD" w:rsidRPr="004743FD" w:rsidRDefault="004743FD" w:rsidP="0060164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2"/>
        </w:rPr>
      </w:pPr>
      <w:r w:rsidRPr="004743FD">
        <w:rPr>
          <w:rFonts w:ascii="Century Gothic" w:hAnsi="Century Gothic" w:cs="Tahoma"/>
          <w:color w:val="000000"/>
          <w:sz w:val="22"/>
          <w:shd w:val="clear" w:color="auto" w:fill="FFFFFF"/>
        </w:rPr>
        <w:t xml:space="preserve">“We are so excited to give kiddos a chance to not only see these magnificent machines, but to touch them, climb inside, explore and imagine!” said Mid-Michigan Children’s Museum President Emily Yeager. “We will have big rigs, </w:t>
      </w:r>
      <w:r w:rsidR="00B02AAA">
        <w:rPr>
          <w:rFonts w:ascii="Century Gothic" w:hAnsi="Century Gothic" w:cs="Tahoma"/>
          <w:color w:val="000000"/>
          <w:sz w:val="22"/>
          <w:shd w:val="clear" w:color="auto" w:fill="FFFFFF"/>
        </w:rPr>
        <w:t>construction vehicles, emergency vehicles and more.”</w:t>
      </w:r>
      <w:r w:rsidRPr="004743FD">
        <w:rPr>
          <w:rFonts w:ascii="Century Gothic" w:hAnsi="Century Gothic" w:cs="Tahoma"/>
          <w:color w:val="000000"/>
          <w:sz w:val="22"/>
          <w:shd w:val="clear" w:color="auto" w:fill="FFFFFF"/>
        </w:rPr>
        <w:t xml:space="preserve"> </w:t>
      </w:r>
    </w:p>
    <w:p w:rsidR="004A101A" w:rsidRPr="004743FD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2"/>
        </w:rPr>
      </w:pPr>
    </w:p>
    <w:p w:rsidR="001B70C9" w:rsidRPr="004743FD" w:rsidRDefault="004743FD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2"/>
        </w:rPr>
      </w:pPr>
      <w:r w:rsidRPr="004743FD">
        <w:rPr>
          <w:rFonts w:ascii="Century Gothic" w:eastAsia="Times New Roman" w:hAnsi="Century Gothic" w:cs="Arial"/>
          <w:sz w:val="22"/>
        </w:rPr>
        <w:t xml:space="preserve">The children’s museum will also be open </w:t>
      </w:r>
      <w:r w:rsidR="00CE04A8">
        <w:rPr>
          <w:rFonts w:ascii="Century Gothic" w:eastAsia="Times New Roman" w:hAnsi="Century Gothic" w:cs="Arial"/>
          <w:sz w:val="22"/>
        </w:rPr>
        <w:t xml:space="preserve">free of charge </w:t>
      </w:r>
      <w:r w:rsidRPr="004743FD">
        <w:rPr>
          <w:rFonts w:ascii="Century Gothic" w:eastAsia="Times New Roman" w:hAnsi="Century Gothic" w:cs="Arial"/>
          <w:sz w:val="22"/>
        </w:rPr>
        <w:t xml:space="preserve">for families to </w:t>
      </w:r>
      <w:r w:rsidR="006C1C51">
        <w:rPr>
          <w:rFonts w:ascii="Century Gothic" w:eastAsia="Times New Roman" w:hAnsi="Century Gothic" w:cs="Arial"/>
          <w:sz w:val="22"/>
        </w:rPr>
        <w:t>explore</w:t>
      </w:r>
      <w:r w:rsidRPr="004743FD">
        <w:rPr>
          <w:rFonts w:ascii="Century Gothic" w:eastAsia="Times New Roman" w:hAnsi="Century Gothic" w:cs="Arial"/>
          <w:sz w:val="22"/>
        </w:rPr>
        <w:t xml:space="preserve"> 10 exciting and educational galleries</w:t>
      </w:r>
      <w:r w:rsidR="00B02AAA">
        <w:rPr>
          <w:rFonts w:ascii="Century Gothic" w:eastAsia="Times New Roman" w:hAnsi="Century Gothic" w:cs="Arial"/>
          <w:sz w:val="22"/>
        </w:rPr>
        <w:t>.</w:t>
      </w:r>
      <w:r w:rsidR="004A101A" w:rsidRPr="004743FD">
        <w:rPr>
          <w:rFonts w:ascii="Century Gothic" w:eastAsia="Times New Roman" w:hAnsi="Century Gothic" w:cs="Arial"/>
          <w:sz w:val="22"/>
        </w:rPr>
        <w:t xml:space="preserve"> </w:t>
      </w:r>
    </w:p>
    <w:p w:rsidR="003144FD" w:rsidRPr="004743FD" w:rsidRDefault="003144FD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2"/>
        </w:rPr>
      </w:pPr>
    </w:p>
    <w:p w:rsidR="003144FD" w:rsidRPr="004743FD" w:rsidRDefault="00BD0575" w:rsidP="00BD057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2"/>
        </w:rPr>
      </w:pPr>
      <w:r w:rsidRPr="004743FD">
        <w:rPr>
          <w:rFonts w:ascii="Century Gothic" w:eastAsia="Times New Roman" w:hAnsi="Century Gothic" w:cs="Arial"/>
          <w:sz w:val="22"/>
        </w:rPr>
        <w:t xml:space="preserve">The Mid-Michigan Children’s Museum is the only hands-on museum in our Great Lakes Bay Region designed </w:t>
      </w:r>
      <w:r w:rsidR="004743FD" w:rsidRPr="004743FD">
        <w:rPr>
          <w:rFonts w:ascii="Century Gothic" w:eastAsia="Times New Roman" w:hAnsi="Century Gothic" w:cs="Arial"/>
          <w:sz w:val="22"/>
        </w:rPr>
        <w:t>especially</w:t>
      </w:r>
      <w:r w:rsidRPr="004743FD">
        <w:rPr>
          <w:rFonts w:ascii="Century Gothic" w:eastAsia="Times New Roman" w:hAnsi="Century Gothic" w:cs="Arial"/>
          <w:sz w:val="22"/>
        </w:rPr>
        <w:t xml:space="preserve"> for children ages newborn through 10 years old. </w:t>
      </w:r>
      <w:r w:rsidR="003144FD" w:rsidRPr="004743FD">
        <w:rPr>
          <w:rFonts w:ascii="Century Gothic" w:eastAsia="Times New Roman" w:hAnsi="Century Gothic" w:cs="Arial"/>
          <w:sz w:val="22"/>
        </w:rPr>
        <w:t xml:space="preserve">Each gallery was designed by </w:t>
      </w:r>
      <w:r w:rsidRPr="004743FD">
        <w:rPr>
          <w:rFonts w:ascii="Century Gothic" w:eastAsia="Times New Roman" w:hAnsi="Century Gothic" w:cs="Arial"/>
          <w:sz w:val="22"/>
        </w:rPr>
        <w:t xml:space="preserve">children’s museum specialists and educators </w:t>
      </w:r>
      <w:r w:rsidR="003144FD" w:rsidRPr="004743FD">
        <w:rPr>
          <w:rFonts w:ascii="Century Gothic" w:eastAsia="Times New Roman" w:hAnsi="Century Gothic" w:cs="Arial"/>
          <w:sz w:val="22"/>
        </w:rPr>
        <w:t>to ensure that children are educationally engaged as they play.</w:t>
      </w:r>
    </w:p>
    <w:p w:rsidR="004A101A" w:rsidRPr="004743FD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2"/>
        </w:rPr>
      </w:pPr>
    </w:p>
    <w:p w:rsidR="00AB690A" w:rsidRPr="004743FD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2"/>
        </w:rPr>
      </w:pPr>
      <w:r w:rsidRPr="004743FD">
        <w:rPr>
          <w:rFonts w:ascii="Century Gothic" w:hAnsi="Century Gothic" w:cs="Arial"/>
          <w:bCs/>
          <w:sz w:val="22"/>
        </w:rPr>
        <w:t>T</w:t>
      </w:r>
      <w:r w:rsidR="00AB690A" w:rsidRPr="004743FD">
        <w:rPr>
          <w:rFonts w:ascii="Century Gothic" w:hAnsi="Century Gothic" w:cs="Arial"/>
          <w:bCs/>
          <w:sz w:val="22"/>
        </w:rPr>
        <w:t xml:space="preserve">o </w:t>
      </w:r>
      <w:r w:rsidRPr="004743FD">
        <w:rPr>
          <w:rFonts w:ascii="Century Gothic" w:hAnsi="Century Gothic" w:cs="Arial"/>
          <w:bCs/>
          <w:sz w:val="22"/>
        </w:rPr>
        <w:t>learn more about the event, please</w:t>
      </w:r>
      <w:r w:rsidRPr="004743FD">
        <w:rPr>
          <w:rFonts w:ascii="Century Gothic" w:eastAsia="Times New Roman" w:hAnsi="Century Gothic" w:cs="Arial"/>
          <w:bCs/>
          <w:sz w:val="22"/>
        </w:rPr>
        <w:t xml:space="preserve"> c</w:t>
      </w:r>
      <w:r w:rsidRPr="004743FD">
        <w:rPr>
          <w:rFonts w:ascii="Century Gothic" w:hAnsi="Century Gothic" w:cs="Arial"/>
          <w:bCs/>
          <w:sz w:val="22"/>
        </w:rPr>
        <w:t xml:space="preserve">all (989) 399-6626. </w:t>
      </w:r>
    </w:p>
    <w:p w:rsidR="004A101A" w:rsidRPr="00A770E6" w:rsidRDefault="004A101A" w:rsidP="007E3C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2"/>
        </w:rPr>
      </w:pPr>
    </w:p>
    <w:p w:rsidR="007E579D" w:rsidRPr="00A770E6" w:rsidRDefault="007E579D" w:rsidP="00AB690A">
      <w:pPr>
        <w:spacing w:after="0" w:line="240" w:lineRule="auto"/>
        <w:jc w:val="center"/>
        <w:rPr>
          <w:rFonts w:ascii="Century Gothic" w:hAnsi="Century Gothic" w:cs="Arial"/>
          <w:sz w:val="22"/>
        </w:rPr>
      </w:pPr>
      <w:r w:rsidRPr="00A770E6">
        <w:rPr>
          <w:rFonts w:ascii="Century Gothic" w:hAnsi="Century Gothic" w:cs="Arial"/>
          <w:sz w:val="22"/>
        </w:rPr>
        <w:t># # #</w:t>
      </w:r>
    </w:p>
    <w:p w:rsidR="00AB690A" w:rsidRPr="00A770E6" w:rsidRDefault="00AB690A" w:rsidP="00AB690A">
      <w:pPr>
        <w:spacing w:after="0" w:line="240" w:lineRule="auto"/>
        <w:jc w:val="center"/>
        <w:rPr>
          <w:rFonts w:ascii="Century Gothic" w:hAnsi="Century Gothic" w:cs="Arial"/>
          <w:i/>
        </w:rPr>
      </w:pPr>
    </w:p>
    <w:p w:rsidR="007E579D" w:rsidRPr="00A770E6" w:rsidRDefault="00DF0F5D" w:rsidP="00A72372">
      <w:pPr>
        <w:rPr>
          <w:rFonts w:ascii="Century Gothic" w:hAnsi="Century Gothic"/>
        </w:rPr>
      </w:pPr>
      <w:r w:rsidRPr="00A770E6">
        <w:rPr>
          <w:rFonts w:ascii="Century Gothic" w:hAnsi="Century Gothic" w:cs="Arial"/>
          <w:b/>
          <w:color w:val="000000"/>
          <w:sz w:val="20"/>
          <w:szCs w:val="20"/>
        </w:rPr>
        <w:t xml:space="preserve">About the </w:t>
      </w:r>
      <w:r w:rsidR="007E3CE4" w:rsidRPr="00A770E6">
        <w:rPr>
          <w:rFonts w:ascii="Century Gothic" w:hAnsi="Century Gothic" w:cs="Arial"/>
          <w:b/>
          <w:color w:val="000000"/>
          <w:sz w:val="20"/>
          <w:szCs w:val="20"/>
        </w:rPr>
        <w:t>Mid-Michigan Children’s Museum</w:t>
      </w:r>
      <w:r w:rsidRPr="00A770E6">
        <w:rPr>
          <w:rFonts w:ascii="Century Gothic" w:hAnsi="Century Gothic" w:cs="Arial"/>
          <w:b/>
          <w:color w:val="000000"/>
          <w:sz w:val="20"/>
          <w:szCs w:val="20"/>
        </w:rPr>
        <w:br/>
      </w:r>
      <w:r w:rsidRPr="00A770E6">
        <w:rPr>
          <w:rFonts w:ascii="Century Gothic" w:hAnsi="Century Gothic" w:cs="Arial"/>
          <w:sz w:val="20"/>
          <w:szCs w:val="20"/>
        </w:rPr>
        <w:t xml:space="preserve">The </w:t>
      </w:r>
      <w:r w:rsidR="005009F0" w:rsidRPr="00A770E6">
        <w:rPr>
          <w:rFonts w:ascii="Century Gothic" w:hAnsi="Century Gothic" w:cs="Arial"/>
          <w:sz w:val="20"/>
          <w:szCs w:val="20"/>
        </w:rPr>
        <w:t xml:space="preserve">Mid-Michigan Children’s Museum </w:t>
      </w:r>
      <w:r w:rsidRPr="00A770E6">
        <w:rPr>
          <w:rFonts w:ascii="Century Gothic" w:hAnsi="Century Gothic" w:cs="Arial"/>
          <w:sz w:val="20"/>
          <w:szCs w:val="20"/>
        </w:rPr>
        <w:t>is a local 501(c)(3) nonprofit organization dedicated to</w:t>
      </w:r>
      <w:r w:rsidR="005009F0" w:rsidRPr="00A770E6">
        <w:rPr>
          <w:rFonts w:ascii="Century Gothic" w:hAnsi="Century Gothic" w:cs="Arial"/>
          <w:sz w:val="20"/>
          <w:szCs w:val="20"/>
        </w:rPr>
        <w:t xml:space="preserve"> </w:t>
      </w:r>
      <w:r w:rsidR="00A144B6" w:rsidRPr="00A770E6">
        <w:rPr>
          <w:rFonts w:ascii="Century Gothic" w:hAnsi="Century Gothic" w:cs="Arial"/>
          <w:sz w:val="20"/>
          <w:szCs w:val="20"/>
        </w:rPr>
        <w:t>provid</w:t>
      </w:r>
      <w:r w:rsidR="0010101A" w:rsidRPr="00A770E6">
        <w:rPr>
          <w:rFonts w:ascii="Century Gothic" w:hAnsi="Century Gothic" w:cs="Arial"/>
          <w:sz w:val="20"/>
          <w:szCs w:val="20"/>
        </w:rPr>
        <w:t>ing</w:t>
      </w:r>
      <w:r w:rsidR="00A144B6" w:rsidRPr="00A770E6">
        <w:rPr>
          <w:rFonts w:ascii="Century Gothic" w:hAnsi="Century Gothic" w:cs="Arial"/>
          <w:sz w:val="20"/>
          <w:szCs w:val="20"/>
        </w:rPr>
        <w:t xml:space="preserve"> a</w:t>
      </w:r>
      <w:r w:rsidR="00A770E6">
        <w:rPr>
          <w:rFonts w:ascii="Century Gothic" w:hAnsi="Century Gothic" w:cs="Arial"/>
          <w:sz w:val="20"/>
          <w:szCs w:val="20"/>
        </w:rPr>
        <w:t xml:space="preserve"> fun,</w:t>
      </w:r>
      <w:r w:rsidR="00A144B6" w:rsidRPr="00A770E6">
        <w:rPr>
          <w:rFonts w:ascii="Century Gothic" w:hAnsi="Century Gothic" w:cs="Arial"/>
          <w:sz w:val="20"/>
          <w:szCs w:val="20"/>
        </w:rPr>
        <w:t xml:space="preserve"> hands-on</w:t>
      </w:r>
      <w:r w:rsidR="00A770E6">
        <w:rPr>
          <w:rFonts w:ascii="Century Gothic" w:hAnsi="Century Gothic" w:cs="Arial"/>
          <w:sz w:val="20"/>
          <w:szCs w:val="20"/>
        </w:rPr>
        <w:t xml:space="preserve"> </w:t>
      </w:r>
      <w:r w:rsidR="00A144B6" w:rsidRPr="00A770E6">
        <w:rPr>
          <w:rFonts w:ascii="Century Gothic" w:hAnsi="Century Gothic" w:cs="Arial"/>
          <w:sz w:val="20"/>
          <w:szCs w:val="20"/>
        </w:rPr>
        <w:t xml:space="preserve">environment </w:t>
      </w:r>
      <w:r w:rsidR="00A770E6">
        <w:rPr>
          <w:rFonts w:ascii="Century Gothic" w:hAnsi="Century Gothic" w:cs="Arial"/>
          <w:sz w:val="20"/>
          <w:szCs w:val="20"/>
        </w:rPr>
        <w:t>where children use their curiosity and creativity to learn about their world</w:t>
      </w:r>
      <w:r w:rsidR="00A144B6" w:rsidRPr="00A770E6">
        <w:rPr>
          <w:rFonts w:ascii="Century Gothic" w:hAnsi="Century Gothic" w:cs="Arial"/>
          <w:sz w:val="20"/>
          <w:szCs w:val="20"/>
        </w:rPr>
        <w:t xml:space="preserve">. </w:t>
      </w:r>
      <w:r w:rsidRPr="00A770E6">
        <w:rPr>
          <w:rFonts w:ascii="Century Gothic" w:hAnsi="Century Gothic" w:cs="Arial"/>
          <w:sz w:val="20"/>
          <w:szCs w:val="20"/>
        </w:rPr>
        <w:t xml:space="preserve">For more information, </w:t>
      </w:r>
      <w:r w:rsidR="0010101A" w:rsidRPr="00A770E6">
        <w:rPr>
          <w:rFonts w:ascii="Century Gothic" w:hAnsi="Century Gothic" w:cs="Arial"/>
          <w:sz w:val="20"/>
          <w:szCs w:val="20"/>
        </w:rPr>
        <w:t xml:space="preserve">call (989) 399-6626 or visit </w:t>
      </w:r>
      <w:hyperlink r:id="rId8" w:history="1">
        <w:r w:rsidR="001B70C9" w:rsidRPr="00A770E6">
          <w:rPr>
            <w:rStyle w:val="Hyperlink"/>
            <w:rFonts w:ascii="Century Gothic" w:hAnsi="Century Gothic" w:cs="Arial"/>
            <w:sz w:val="20"/>
            <w:szCs w:val="20"/>
          </w:rPr>
          <w:t>michildrensmuseum.com</w:t>
        </w:r>
      </w:hyperlink>
      <w:r w:rsidRPr="00A770E6">
        <w:rPr>
          <w:rFonts w:ascii="Century Gothic" w:hAnsi="Century Gothic" w:cs="Arial"/>
          <w:sz w:val="20"/>
          <w:szCs w:val="20"/>
        </w:rPr>
        <w:t>.</w:t>
      </w:r>
    </w:p>
    <w:sectPr w:rsidR="007E579D" w:rsidRPr="00A770E6" w:rsidSect="00220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41" w:rsidRDefault="00EA3441" w:rsidP="00750F08">
      <w:pPr>
        <w:spacing w:after="0" w:line="240" w:lineRule="auto"/>
      </w:pPr>
      <w:r>
        <w:separator/>
      </w:r>
    </w:p>
  </w:endnote>
  <w:endnote w:type="continuationSeparator" w:id="0">
    <w:p w:rsidR="00EA3441" w:rsidRDefault="00EA3441" w:rsidP="0075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8" w:rsidRPr="004D2F60" w:rsidRDefault="00750F08" w:rsidP="004D2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41" w:rsidRDefault="00EA3441" w:rsidP="00750F08">
      <w:pPr>
        <w:spacing w:after="0" w:line="240" w:lineRule="auto"/>
      </w:pPr>
      <w:r>
        <w:separator/>
      </w:r>
    </w:p>
  </w:footnote>
  <w:footnote w:type="continuationSeparator" w:id="0">
    <w:p w:rsidR="00EA3441" w:rsidRDefault="00EA3441" w:rsidP="0075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60" w:rsidRDefault="004D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D0F"/>
    <w:multiLevelType w:val="hybridMultilevel"/>
    <w:tmpl w:val="1E4A8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1C44"/>
    <w:multiLevelType w:val="hybridMultilevel"/>
    <w:tmpl w:val="440AA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D"/>
    <w:rsid w:val="00002547"/>
    <w:rsid w:val="00025DD0"/>
    <w:rsid w:val="00045997"/>
    <w:rsid w:val="000629EB"/>
    <w:rsid w:val="00067A4F"/>
    <w:rsid w:val="00090A93"/>
    <w:rsid w:val="000A3552"/>
    <w:rsid w:val="000A7B18"/>
    <w:rsid w:val="000B36E0"/>
    <w:rsid w:val="000C2ADE"/>
    <w:rsid w:val="000D72C9"/>
    <w:rsid w:val="000E0E4E"/>
    <w:rsid w:val="000F3B0C"/>
    <w:rsid w:val="0010101A"/>
    <w:rsid w:val="00110EB5"/>
    <w:rsid w:val="00143696"/>
    <w:rsid w:val="0015461B"/>
    <w:rsid w:val="00183175"/>
    <w:rsid w:val="001840AC"/>
    <w:rsid w:val="001A3448"/>
    <w:rsid w:val="001A78FE"/>
    <w:rsid w:val="001B70C9"/>
    <w:rsid w:val="001C35F8"/>
    <w:rsid w:val="001C6E72"/>
    <w:rsid w:val="001D6C72"/>
    <w:rsid w:val="0021444F"/>
    <w:rsid w:val="00220725"/>
    <w:rsid w:val="002300AE"/>
    <w:rsid w:val="00231B10"/>
    <w:rsid w:val="0023578B"/>
    <w:rsid w:val="002613D5"/>
    <w:rsid w:val="00263A2B"/>
    <w:rsid w:val="00284D68"/>
    <w:rsid w:val="00284DC6"/>
    <w:rsid w:val="002858DF"/>
    <w:rsid w:val="00291D9C"/>
    <w:rsid w:val="002967ED"/>
    <w:rsid w:val="00297F44"/>
    <w:rsid w:val="002A5A22"/>
    <w:rsid w:val="002B036B"/>
    <w:rsid w:val="002C1791"/>
    <w:rsid w:val="002C61A3"/>
    <w:rsid w:val="002D28B9"/>
    <w:rsid w:val="002F6ABA"/>
    <w:rsid w:val="003144FD"/>
    <w:rsid w:val="00331FF6"/>
    <w:rsid w:val="003460B7"/>
    <w:rsid w:val="00346A8C"/>
    <w:rsid w:val="00395BF7"/>
    <w:rsid w:val="003A50E4"/>
    <w:rsid w:val="003E1BBF"/>
    <w:rsid w:val="003E4F01"/>
    <w:rsid w:val="00400D72"/>
    <w:rsid w:val="00401CB6"/>
    <w:rsid w:val="00403F91"/>
    <w:rsid w:val="00417902"/>
    <w:rsid w:val="004250F8"/>
    <w:rsid w:val="0042797A"/>
    <w:rsid w:val="0043037F"/>
    <w:rsid w:val="00435E95"/>
    <w:rsid w:val="004467B4"/>
    <w:rsid w:val="004530E5"/>
    <w:rsid w:val="00453C04"/>
    <w:rsid w:val="004743FD"/>
    <w:rsid w:val="00477328"/>
    <w:rsid w:val="004956F6"/>
    <w:rsid w:val="004A101A"/>
    <w:rsid w:val="004B710F"/>
    <w:rsid w:val="004C366C"/>
    <w:rsid w:val="004D2F60"/>
    <w:rsid w:val="004E229A"/>
    <w:rsid w:val="004E4326"/>
    <w:rsid w:val="005009F0"/>
    <w:rsid w:val="00500C2D"/>
    <w:rsid w:val="00517C45"/>
    <w:rsid w:val="00524570"/>
    <w:rsid w:val="00525A0E"/>
    <w:rsid w:val="00534DAF"/>
    <w:rsid w:val="00556D6B"/>
    <w:rsid w:val="005750DE"/>
    <w:rsid w:val="0058212B"/>
    <w:rsid w:val="005835D6"/>
    <w:rsid w:val="005C3CDE"/>
    <w:rsid w:val="005C7733"/>
    <w:rsid w:val="005E67D5"/>
    <w:rsid w:val="00601645"/>
    <w:rsid w:val="0060617E"/>
    <w:rsid w:val="00670D54"/>
    <w:rsid w:val="006848DB"/>
    <w:rsid w:val="00686401"/>
    <w:rsid w:val="006A1ED9"/>
    <w:rsid w:val="006C01B3"/>
    <w:rsid w:val="006C1B04"/>
    <w:rsid w:val="006C1C51"/>
    <w:rsid w:val="006C29BC"/>
    <w:rsid w:val="006E2760"/>
    <w:rsid w:val="006E3931"/>
    <w:rsid w:val="00706EA1"/>
    <w:rsid w:val="007330CD"/>
    <w:rsid w:val="00734645"/>
    <w:rsid w:val="00750F08"/>
    <w:rsid w:val="00751575"/>
    <w:rsid w:val="0076060B"/>
    <w:rsid w:val="00773FE1"/>
    <w:rsid w:val="00786116"/>
    <w:rsid w:val="007C1C44"/>
    <w:rsid w:val="007D6921"/>
    <w:rsid w:val="007E3CE4"/>
    <w:rsid w:val="007E579D"/>
    <w:rsid w:val="0082645E"/>
    <w:rsid w:val="00832BBD"/>
    <w:rsid w:val="0083470F"/>
    <w:rsid w:val="00852CA4"/>
    <w:rsid w:val="00855817"/>
    <w:rsid w:val="008574D4"/>
    <w:rsid w:val="00860B21"/>
    <w:rsid w:val="00890297"/>
    <w:rsid w:val="008A6520"/>
    <w:rsid w:val="008B3AC1"/>
    <w:rsid w:val="008B55A9"/>
    <w:rsid w:val="008C77DE"/>
    <w:rsid w:val="008E13A9"/>
    <w:rsid w:val="008F2863"/>
    <w:rsid w:val="009074E1"/>
    <w:rsid w:val="0091416E"/>
    <w:rsid w:val="0094653C"/>
    <w:rsid w:val="00982D37"/>
    <w:rsid w:val="009B0C0B"/>
    <w:rsid w:val="009B2DF5"/>
    <w:rsid w:val="009E4B60"/>
    <w:rsid w:val="00A000FA"/>
    <w:rsid w:val="00A144B6"/>
    <w:rsid w:val="00A20682"/>
    <w:rsid w:val="00A26415"/>
    <w:rsid w:val="00A62BC0"/>
    <w:rsid w:val="00A67922"/>
    <w:rsid w:val="00A72372"/>
    <w:rsid w:val="00A770E6"/>
    <w:rsid w:val="00A77999"/>
    <w:rsid w:val="00AB461F"/>
    <w:rsid w:val="00AB690A"/>
    <w:rsid w:val="00AC0E52"/>
    <w:rsid w:val="00AC14F3"/>
    <w:rsid w:val="00AD23C8"/>
    <w:rsid w:val="00AE23AD"/>
    <w:rsid w:val="00AF10EE"/>
    <w:rsid w:val="00B02AAA"/>
    <w:rsid w:val="00B17F79"/>
    <w:rsid w:val="00B515C5"/>
    <w:rsid w:val="00B5585F"/>
    <w:rsid w:val="00B57000"/>
    <w:rsid w:val="00B71835"/>
    <w:rsid w:val="00B81EBF"/>
    <w:rsid w:val="00BA46A8"/>
    <w:rsid w:val="00BA517C"/>
    <w:rsid w:val="00BD0575"/>
    <w:rsid w:val="00BE07C0"/>
    <w:rsid w:val="00BE24F1"/>
    <w:rsid w:val="00BE41A1"/>
    <w:rsid w:val="00C30EDF"/>
    <w:rsid w:val="00C375E2"/>
    <w:rsid w:val="00C44FFB"/>
    <w:rsid w:val="00C46EBA"/>
    <w:rsid w:val="00C77F93"/>
    <w:rsid w:val="00C8080F"/>
    <w:rsid w:val="00C82786"/>
    <w:rsid w:val="00CA073B"/>
    <w:rsid w:val="00CB2D98"/>
    <w:rsid w:val="00CD4113"/>
    <w:rsid w:val="00CE04A8"/>
    <w:rsid w:val="00CE0A09"/>
    <w:rsid w:val="00CF4A71"/>
    <w:rsid w:val="00D11B2D"/>
    <w:rsid w:val="00D17311"/>
    <w:rsid w:val="00D304D6"/>
    <w:rsid w:val="00D32BCE"/>
    <w:rsid w:val="00D32E08"/>
    <w:rsid w:val="00D3410B"/>
    <w:rsid w:val="00D37179"/>
    <w:rsid w:val="00D40B0D"/>
    <w:rsid w:val="00D550B7"/>
    <w:rsid w:val="00D67ADD"/>
    <w:rsid w:val="00D76D0C"/>
    <w:rsid w:val="00D83A68"/>
    <w:rsid w:val="00D87E69"/>
    <w:rsid w:val="00DB3D04"/>
    <w:rsid w:val="00DB4831"/>
    <w:rsid w:val="00DD4A58"/>
    <w:rsid w:val="00DE2B18"/>
    <w:rsid w:val="00DF0F5D"/>
    <w:rsid w:val="00E1010A"/>
    <w:rsid w:val="00E11BFA"/>
    <w:rsid w:val="00E35494"/>
    <w:rsid w:val="00E40D67"/>
    <w:rsid w:val="00E52316"/>
    <w:rsid w:val="00E926BC"/>
    <w:rsid w:val="00EA3441"/>
    <w:rsid w:val="00EA455F"/>
    <w:rsid w:val="00EF49F9"/>
    <w:rsid w:val="00F35439"/>
    <w:rsid w:val="00F43CBC"/>
    <w:rsid w:val="00F528CE"/>
    <w:rsid w:val="00F57C8B"/>
    <w:rsid w:val="00F62AB7"/>
    <w:rsid w:val="00F81124"/>
    <w:rsid w:val="00F85F6F"/>
    <w:rsid w:val="00FA326F"/>
    <w:rsid w:val="00FA3B50"/>
    <w:rsid w:val="00FD4A58"/>
    <w:rsid w:val="00FD6862"/>
    <w:rsid w:val="00FE3589"/>
    <w:rsid w:val="00FE5A6C"/>
    <w:rsid w:val="00FF10A7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7057"/>
  <w15:docId w15:val="{26113FFE-D377-48A8-BF11-6E40C03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9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E57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579D"/>
    <w:rPr>
      <w:rFonts w:ascii="Times New Roman" w:eastAsia="Times New Roman" w:hAnsi="Times New Roman" w:cs="Times New Roman"/>
      <w:i/>
      <w:iCs/>
      <w:szCs w:val="24"/>
    </w:rPr>
  </w:style>
  <w:style w:type="character" w:styleId="Hyperlink">
    <w:name w:val="Hyperlink"/>
    <w:basedOn w:val="DefaultParagraphFont"/>
    <w:unhideWhenUsed/>
    <w:rsid w:val="007E5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B04"/>
    <w:pPr>
      <w:ind w:left="720"/>
      <w:contextualSpacing/>
    </w:pPr>
  </w:style>
  <w:style w:type="character" w:customStyle="1" w:styleId="hascaption">
    <w:name w:val="hascaption"/>
    <w:basedOn w:val="DefaultParagraphFont"/>
    <w:rsid w:val="003E4F01"/>
  </w:style>
  <w:style w:type="paragraph" w:styleId="Header">
    <w:name w:val="header"/>
    <w:basedOn w:val="Normal"/>
    <w:link w:val="HeaderChar"/>
    <w:uiPriority w:val="99"/>
    <w:semiHidden/>
    <w:unhideWhenUsed/>
    <w:rsid w:val="0075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F08"/>
  </w:style>
  <w:style w:type="paragraph" w:styleId="Footer">
    <w:name w:val="footer"/>
    <w:basedOn w:val="Normal"/>
    <w:link w:val="FooterChar"/>
    <w:uiPriority w:val="99"/>
    <w:semiHidden/>
    <w:unhideWhenUsed/>
    <w:rsid w:val="0075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F08"/>
  </w:style>
  <w:style w:type="character" w:customStyle="1" w:styleId="Headline">
    <w:name w:val="Headline"/>
    <w:basedOn w:val="DefaultParagraphFont"/>
    <w:uiPriority w:val="99"/>
    <w:rsid w:val="00525A0E"/>
    <w:rPr>
      <w:rFonts w:ascii="FuturaBT-Medium" w:hAnsi="FuturaBT-Medium" w:cs="FuturaBT-Medium"/>
      <w:color w:val="EE312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8C77D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3410B"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457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B7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ldrensmuseu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Marketing</cp:lastModifiedBy>
  <cp:revision>7</cp:revision>
  <cp:lastPrinted>2017-08-10T15:12:00Z</cp:lastPrinted>
  <dcterms:created xsi:type="dcterms:W3CDTF">2017-08-10T14:46:00Z</dcterms:created>
  <dcterms:modified xsi:type="dcterms:W3CDTF">2017-08-28T12:49:00Z</dcterms:modified>
</cp:coreProperties>
</file>